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8"/>
          <w:szCs w:val="5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56"/>
          <w:lang w:val="en-US" w:eastAsia="zh-CN"/>
        </w:rPr>
        <w:t>提前批次成绩录入步骤</w:t>
      </w:r>
    </w:p>
    <w:p>
      <w:pPr>
        <w:jc w:val="both"/>
        <w:rPr>
          <w:rFonts w:hint="eastAsia" w:asciiTheme="majorEastAsia" w:hAnsiTheme="majorEastAsia" w:eastAsiaTheme="majorEastAsia" w:cstheme="majorEastAsia"/>
          <w:b/>
          <w:bCs/>
          <w:sz w:val="48"/>
          <w:szCs w:val="56"/>
          <w:lang w:val="en-US" w:eastAsia="zh-CN"/>
        </w:rPr>
      </w:pPr>
    </w:p>
    <w:p>
      <w:pPr>
        <w:numPr>
          <w:ilvl w:val="0"/>
          <w:numId w:val="1"/>
        </w:numPr>
        <w:ind w:firstLine="420" w:firstLineChars="0"/>
        <w:jc w:val="left"/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进入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32"/>
          <w:lang w:val="en-US" w:eastAsia="zh-CN"/>
        </w:rPr>
        <w:t>教师端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-成绩-成绩录入【教师】界面</w:t>
      </w:r>
      <w:r>
        <w:drawing>
          <wp:inline distT="0" distB="0" distL="114300" distR="114300">
            <wp:extent cx="5269230" cy="2839085"/>
            <wp:effectExtent l="0" t="0" r="762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420" w:firstLineChars="0"/>
        <w:jc w:val="left"/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选中需要提前录入成绩的课程，点击提前批次成绩录入，再点击确定。</w:t>
      </w:r>
      <w:r>
        <w:drawing>
          <wp:inline distT="0" distB="0" distL="114300" distR="114300">
            <wp:extent cx="5269230" cy="2816225"/>
            <wp:effectExtent l="0" t="0" r="762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420" w:firstLineChars="0"/>
        <w:jc w:val="left"/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>选中需要提前录入成绩的学生，录入成绩，然后点击提前批次提交。</w:t>
      </w:r>
      <w:r>
        <w:drawing>
          <wp:inline distT="0" distB="0" distL="114300" distR="114300">
            <wp:extent cx="5269230" cy="2839085"/>
            <wp:effectExtent l="0" t="0" r="762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420" w:firstLineChars="0"/>
        <w:jc w:val="left"/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  <w:t>做完上面三步，提前批次的成绩就录完了。在成绩查询界面能查到提前批次录入的成绩。</w:t>
      </w:r>
      <w:r>
        <w:drawing>
          <wp:inline distT="0" distB="0" distL="114300" distR="114300">
            <wp:extent cx="5269230" cy="2839085"/>
            <wp:effectExtent l="0" t="0" r="7620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420" w:firstLineChars="0"/>
        <w:jc w:val="left"/>
        <w:rPr>
          <w:rFonts w:hint="eastAsia" w:asciiTheme="minorEastAsia" w:hAnsiTheme="minorEastAsia" w:cstheme="minor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>后面剩下学生成绩直接跟其他教学班一样正常录入就行，录入的时候界面上已经有学生成绩的数据就不用管了，直接录剩下的学生成绩。</w:t>
      </w:r>
      <w:bookmarkStart w:id="0" w:name="_GoBack"/>
      <w:bookmarkEnd w:id="0"/>
      <w:r>
        <w:drawing>
          <wp:inline distT="0" distB="0" distL="114300" distR="114300">
            <wp:extent cx="5269230" cy="2839085"/>
            <wp:effectExtent l="0" t="0" r="762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3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0F938"/>
    <w:multiLevelType w:val="singleLevel"/>
    <w:tmpl w:val="6CE0F9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C1733"/>
    <w:rsid w:val="1A02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2020-05-06T08:45:22Z</dcterms:created>
  <dc:creator>koopu</dc:creator>
  <cp:lastModifiedBy>758268</cp:lastModifiedBy>
  <dcterms:modified xsi:type="dcterms:W3CDTF">2020-05-06T09:08:53Z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